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EA" w:rsidRDefault="008B24EA" w:rsidP="00F765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Монит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оринг законодательства за ноябрь-декабрь 2015 года</w:t>
      </w:r>
    </w:p>
    <w:p w:rsidR="008B24EA" w:rsidRDefault="008B24EA" w:rsidP="00F765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2" w:rsidRPr="00F765B2" w:rsidRDefault="00F765B2" w:rsidP="00F765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65B2">
        <w:rPr>
          <w:rFonts w:ascii="Times New Roman" w:hAnsi="Times New Roman" w:cs="Times New Roman"/>
          <w:b/>
          <w:bCs/>
          <w:sz w:val="24"/>
          <w:szCs w:val="24"/>
        </w:rPr>
        <w:t>Труд, трудоустройство, социальная защита, пенсии и компенсации</w:t>
      </w:r>
    </w:p>
    <w:p w:rsidR="00F765B2" w:rsidRPr="00F765B2" w:rsidRDefault="00F765B2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65B2" w:rsidRPr="00F765B2" w:rsidRDefault="008B24EA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765B2" w:rsidRPr="00961322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proofErr w:type="gramStart"/>
      <w:r w:rsidR="0096132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F765B2" w:rsidRPr="009613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>Правительства РФ от 12</w:t>
      </w:r>
      <w:r w:rsidR="00961322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 w:rsidR="0096132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1223 </w:t>
      </w:r>
      <w:r w:rsidR="0096132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>О размерах минимальной и максимальной величин пос</w:t>
      </w:r>
      <w:r w:rsidR="00961322">
        <w:rPr>
          <w:rFonts w:ascii="Times New Roman" w:hAnsi="Times New Roman" w:cs="Times New Roman"/>
          <w:b/>
          <w:bCs/>
          <w:sz w:val="24"/>
          <w:szCs w:val="24"/>
        </w:rPr>
        <w:t>обия по безработице на 2016 год» у</w:t>
      </w:r>
      <w:r w:rsidR="00F765B2" w:rsidRPr="00F765B2">
        <w:rPr>
          <w:rFonts w:ascii="Times New Roman" w:hAnsi="Times New Roman" w:cs="Times New Roman"/>
          <w:sz w:val="24"/>
          <w:szCs w:val="24"/>
        </w:rPr>
        <w:t>становлены предельные размеры пособия по безработице на 2016 г.</w:t>
      </w:r>
    </w:p>
    <w:p w:rsidR="00F765B2" w:rsidRPr="00F765B2" w:rsidRDefault="00F765B2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5B2">
        <w:rPr>
          <w:rFonts w:ascii="Times New Roman" w:hAnsi="Times New Roman" w:cs="Times New Roman"/>
          <w:sz w:val="24"/>
          <w:szCs w:val="24"/>
        </w:rPr>
        <w:t>Минимальная величина пособия составляет 850 руб., максимальная - 4 900 руб.</w:t>
      </w:r>
    </w:p>
    <w:p w:rsidR="007031AB" w:rsidRPr="007031AB" w:rsidRDefault="007031AB" w:rsidP="0070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18E" w:rsidRPr="008D218E" w:rsidRDefault="008B24EA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D218E" w:rsidRPr="008D218E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proofErr w:type="gramStart"/>
      <w:r w:rsidR="006E4092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Ха</w:t>
      </w:r>
      <w:r w:rsidR="006E4092">
        <w:rPr>
          <w:rFonts w:ascii="Times New Roman" w:hAnsi="Times New Roman" w:cs="Times New Roman"/>
          <w:b/>
          <w:bCs/>
          <w:sz w:val="24"/>
          <w:szCs w:val="24"/>
        </w:rPr>
        <w:t>нты-Мансийского АО - Югры от 27.11.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6E409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409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428-п </w:t>
      </w:r>
      <w:r w:rsidR="006E40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Об индексации размеров отдельных видов мер социальной </w:t>
      </w:r>
      <w:r w:rsidR="006E4092">
        <w:rPr>
          <w:rFonts w:ascii="Times New Roman" w:hAnsi="Times New Roman" w:cs="Times New Roman"/>
          <w:b/>
          <w:bCs/>
          <w:sz w:val="24"/>
          <w:szCs w:val="24"/>
        </w:rPr>
        <w:t xml:space="preserve">поддержки, помощи и иных выплат» </w:t>
      </w:r>
      <w:r w:rsidR="006E4092" w:rsidRPr="006E4092">
        <w:rPr>
          <w:rFonts w:ascii="Times New Roman" w:hAnsi="Times New Roman" w:cs="Times New Roman"/>
          <w:bCs/>
          <w:sz w:val="24"/>
          <w:szCs w:val="24"/>
        </w:rPr>
        <w:t>установлено, что в</w:t>
      </w:r>
      <w:r w:rsidR="008D218E" w:rsidRPr="008D218E">
        <w:rPr>
          <w:rFonts w:ascii="Times New Roman" w:hAnsi="Times New Roman" w:cs="Times New Roman"/>
          <w:sz w:val="24"/>
          <w:szCs w:val="24"/>
        </w:rPr>
        <w:t xml:space="preserve"> 2016 году будут проиндексированы отдельные виды мер социальной поддержки, помощи и иных выплат на коэффициент, соответствующий прогнозному уровню инфляции, 6,5 %.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18E">
        <w:rPr>
          <w:rFonts w:ascii="Times New Roman" w:hAnsi="Times New Roman" w:cs="Times New Roman"/>
          <w:sz w:val="24"/>
          <w:szCs w:val="24"/>
        </w:rPr>
        <w:t>Это ежемесячное пособие на ребенка, ежемесячное социальное пособие на детей, потерявших кормильца, ежемесячное социальное пособие на детей-инвалидов, ежемесячное пособие многодетным семьям, меры социальной поддержки, предоставляемые труженикам тыла, реабилитированным лицам и гражданам, признанным пострадавшими от политических репрессий, ветеранам труда, а также гражданам, приравненным к ним по состоянию на 31 декабря 2004 года, единовременное социальное пособие, направленное на поддержку малообеспеченных граждан и</w:t>
      </w:r>
      <w:proofErr w:type="gramEnd"/>
      <w:r w:rsidRPr="008D218E">
        <w:rPr>
          <w:rFonts w:ascii="Times New Roman" w:hAnsi="Times New Roman" w:cs="Times New Roman"/>
          <w:sz w:val="24"/>
          <w:szCs w:val="24"/>
        </w:rPr>
        <w:t xml:space="preserve"> других социально уязвимых категорий граждан, в том числе семей, имеющих детей-инвалидов, многодетных семей, детей, потерявших кормильца, пожилых людей.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Постановление вступ</w:t>
      </w:r>
      <w:r w:rsidR="006E4092">
        <w:rPr>
          <w:rFonts w:ascii="Times New Roman" w:hAnsi="Times New Roman" w:cs="Times New Roman"/>
          <w:sz w:val="24"/>
          <w:szCs w:val="24"/>
        </w:rPr>
        <w:t>ило</w:t>
      </w:r>
      <w:r w:rsidRPr="008D218E">
        <w:rPr>
          <w:rFonts w:ascii="Times New Roman" w:hAnsi="Times New Roman" w:cs="Times New Roman"/>
          <w:sz w:val="24"/>
          <w:szCs w:val="24"/>
        </w:rPr>
        <w:t xml:space="preserve"> в силу с </w:t>
      </w:r>
      <w:r w:rsidR="005013D1">
        <w:rPr>
          <w:rFonts w:ascii="Times New Roman" w:hAnsi="Times New Roman" w:cs="Times New Roman"/>
          <w:sz w:val="24"/>
          <w:szCs w:val="24"/>
        </w:rPr>
        <w:t>0</w:t>
      </w:r>
      <w:r w:rsidRPr="008D218E">
        <w:rPr>
          <w:rFonts w:ascii="Times New Roman" w:hAnsi="Times New Roman" w:cs="Times New Roman"/>
          <w:sz w:val="24"/>
          <w:szCs w:val="24"/>
        </w:rPr>
        <w:t>1</w:t>
      </w:r>
      <w:r w:rsidR="005013D1">
        <w:rPr>
          <w:rFonts w:ascii="Times New Roman" w:hAnsi="Times New Roman" w:cs="Times New Roman"/>
          <w:sz w:val="24"/>
          <w:szCs w:val="24"/>
        </w:rPr>
        <w:t>.01.2016.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18E" w:rsidRPr="008D218E" w:rsidRDefault="008B24EA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gramStart"/>
        <w:r w:rsidR="008D218E" w:rsidRPr="007031AB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6E4092">
          <w:rPr>
            <w:rFonts w:ascii="Times New Roman" w:hAnsi="Times New Roman" w:cs="Times New Roman"/>
            <w:b/>
            <w:sz w:val="24"/>
            <w:szCs w:val="24"/>
          </w:rPr>
          <w:t>м</w:t>
        </w:r>
        <w:proofErr w:type="gramEnd"/>
        <w:r w:rsidR="008D218E" w:rsidRPr="007031AB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6E4092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8D218E" w:rsidRPr="007031AB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от </w:t>
      </w:r>
      <w:r w:rsidR="008D218E" w:rsidRPr="008D218E">
        <w:rPr>
          <w:rFonts w:ascii="Times New Roman" w:hAnsi="Times New Roman" w:cs="Times New Roman"/>
          <w:b/>
          <w:bCs/>
          <w:color w:val="26282F"/>
          <w:sz w:val="24"/>
          <w:szCs w:val="24"/>
        </w:rPr>
        <w:t>28</w:t>
      </w:r>
      <w:r w:rsidR="006E4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.11.</w:t>
      </w:r>
      <w:r w:rsidR="008D218E" w:rsidRPr="008D218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2015 </w:t>
      </w:r>
      <w:r w:rsidR="006E4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="008D218E" w:rsidRPr="008D218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348-ФЗ </w:t>
      </w:r>
      <w:r w:rsidR="006E4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8D218E" w:rsidRPr="008D218E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внесении изменений в Федеральный закон </w:t>
      </w:r>
      <w:r w:rsidR="006E4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8D218E" w:rsidRPr="008D218E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 дополнительных мерах государственной</w:t>
      </w:r>
      <w:r w:rsidR="006E409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поддержки семей, имеющих детей» </w:t>
      </w:r>
      <w:r w:rsidR="006E4092">
        <w:rPr>
          <w:rFonts w:ascii="Times New Roman" w:hAnsi="Times New Roman" w:cs="Times New Roman"/>
          <w:sz w:val="24"/>
          <w:szCs w:val="24"/>
        </w:rPr>
        <w:t>с</w:t>
      </w:r>
      <w:r w:rsidR="008D218E" w:rsidRPr="008D218E">
        <w:rPr>
          <w:rFonts w:ascii="Times New Roman" w:hAnsi="Times New Roman" w:cs="Times New Roman"/>
          <w:sz w:val="24"/>
          <w:szCs w:val="24"/>
        </w:rPr>
        <w:t xml:space="preserve">корректирован закон о дополнительных мерах господдержки семей, имеющих детей. Установлена возможность семьям, имеющим детей-инвалидов, распорядиться средствами </w:t>
      </w:r>
      <w:proofErr w:type="spellStart"/>
      <w:r w:rsidR="008D218E" w:rsidRPr="008D218E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8D218E" w:rsidRPr="008D218E">
        <w:rPr>
          <w:rFonts w:ascii="Times New Roman" w:hAnsi="Times New Roman" w:cs="Times New Roman"/>
          <w:sz w:val="24"/>
          <w:szCs w:val="24"/>
        </w:rPr>
        <w:t xml:space="preserve"> на приобретение товаров и услуг для </w:t>
      </w:r>
      <w:proofErr w:type="spellStart"/>
      <w:r w:rsidR="008D218E" w:rsidRPr="008D218E">
        <w:rPr>
          <w:rFonts w:ascii="Times New Roman" w:hAnsi="Times New Roman" w:cs="Times New Roman"/>
          <w:sz w:val="24"/>
          <w:szCs w:val="24"/>
        </w:rPr>
        <w:t>соцадаптации</w:t>
      </w:r>
      <w:proofErr w:type="spellEnd"/>
      <w:r w:rsidR="008D218E" w:rsidRPr="008D218E">
        <w:rPr>
          <w:rFonts w:ascii="Times New Roman" w:hAnsi="Times New Roman" w:cs="Times New Roman"/>
          <w:sz w:val="24"/>
          <w:szCs w:val="24"/>
        </w:rPr>
        <w:t xml:space="preserve"> и интеграции в общество детей-инвалидов посредством компенсации затрат на приобретение таких товаров и услуг, рекомендованных ребенку-инвалиду индивидуальной программой реабилитации. Это распространяется как на родного ребенка, так и на усыновленных детей независимо от очередности рождения (усыновления).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Приобретение таких товаров можно будет подтверждать договором купли-продажи, договором об оказании услуг, товарным и кассовым чеками, иными документами об оплате. Наличие товара подтверждается актом проверки, составленным органом соцзащиты населения по месту жительства ребенка-инвалида.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Правила направления средств на приобретение вышеуказанных товаров и услуг, а также их перечень устанавливаются Правительством РФ.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Поправки вступ</w:t>
      </w:r>
      <w:r w:rsidR="005013D1">
        <w:rPr>
          <w:rFonts w:ascii="Times New Roman" w:hAnsi="Times New Roman" w:cs="Times New Roman"/>
          <w:sz w:val="24"/>
          <w:szCs w:val="24"/>
        </w:rPr>
        <w:t>или</w:t>
      </w:r>
      <w:r w:rsidRPr="008D218E">
        <w:rPr>
          <w:rFonts w:ascii="Times New Roman" w:hAnsi="Times New Roman" w:cs="Times New Roman"/>
          <w:sz w:val="24"/>
          <w:szCs w:val="24"/>
        </w:rPr>
        <w:t xml:space="preserve"> в силу с </w:t>
      </w:r>
      <w:r w:rsidR="005013D1">
        <w:rPr>
          <w:rFonts w:ascii="Times New Roman" w:hAnsi="Times New Roman" w:cs="Times New Roman"/>
          <w:sz w:val="24"/>
          <w:szCs w:val="24"/>
        </w:rPr>
        <w:t>0</w:t>
      </w:r>
      <w:r w:rsidRPr="008D218E">
        <w:rPr>
          <w:rFonts w:ascii="Times New Roman" w:hAnsi="Times New Roman" w:cs="Times New Roman"/>
          <w:sz w:val="24"/>
          <w:szCs w:val="24"/>
        </w:rPr>
        <w:t>1</w:t>
      </w:r>
      <w:r w:rsidR="005013D1">
        <w:rPr>
          <w:rFonts w:ascii="Times New Roman" w:hAnsi="Times New Roman" w:cs="Times New Roman"/>
          <w:sz w:val="24"/>
          <w:szCs w:val="24"/>
        </w:rPr>
        <w:t>.01.2016.</w:t>
      </w:r>
    </w:p>
    <w:p w:rsidR="007031AB" w:rsidRDefault="007031AB" w:rsidP="00F765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2" w:rsidRPr="00F765B2" w:rsidRDefault="00F765B2" w:rsidP="00F765B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65B2">
        <w:rPr>
          <w:rFonts w:ascii="Times New Roman" w:hAnsi="Times New Roman" w:cs="Times New Roman"/>
          <w:b/>
          <w:bCs/>
          <w:sz w:val="24"/>
          <w:szCs w:val="24"/>
        </w:rPr>
        <w:t>Строительство, градостроительство и архитектура</w:t>
      </w:r>
    </w:p>
    <w:p w:rsidR="00F765B2" w:rsidRPr="00F765B2" w:rsidRDefault="00F765B2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765B2" w:rsidRPr="00F765B2" w:rsidRDefault="008B24EA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gramStart"/>
        <w:r w:rsidR="00F765B2" w:rsidRPr="005013D1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5013D1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="00F765B2" w:rsidRPr="005013D1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5013D1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>от 28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339-ФЗ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статьи 48 и 51 Градостроительного кодекса Российск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ой Федерации» о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>беспеч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ена</w:t>
      </w:r>
      <w:r w:rsidR="00F765B2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инвалидам возможность беспрепятственного доступа к объектам инфраструктуры.</w:t>
      </w:r>
      <w:proofErr w:type="gramEnd"/>
    </w:p>
    <w:p w:rsidR="00F765B2" w:rsidRPr="00F765B2" w:rsidRDefault="00F765B2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5B2">
        <w:rPr>
          <w:rFonts w:ascii="Times New Roman" w:hAnsi="Times New Roman" w:cs="Times New Roman"/>
          <w:sz w:val="24"/>
          <w:szCs w:val="24"/>
        </w:rPr>
        <w:lastRenderedPageBreak/>
        <w:t>Внесены поправки в Градостроительный кодекс России. Они разработаны в целях создания условий для беспрепятственного доступа инвалидов и других маломобильных групп населения к объектам социальной инфраструктуры.</w:t>
      </w:r>
    </w:p>
    <w:p w:rsidR="00F765B2" w:rsidRPr="00F765B2" w:rsidRDefault="00F765B2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5B2">
        <w:rPr>
          <w:rFonts w:ascii="Times New Roman" w:hAnsi="Times New Roman" w:cs="Times New Roman"/>
          <w:sz w:val="24"/>
          <w:szCs w:val="24"/>
        </w:rPr>
        <w:t>В соответствии с нововведениями в состав проектной документации объектов капстроительства включается</w:t>
      </w:r>
      <w:r w:rsidR="005013D1">
        <w:rPr>
          <w:rFonts w:ascii="Times New Roman" w:hAnsi="Times New Roman" w:cs="Times New Roman"/>
          <w:sz w:val="24"/>
          <w:szCs w:val="24"/>
        </w:rPr>
        <w:t>,</w:t>
      </w:r>
      <w:r w:rsidRPr="00F765B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013D1">
        <w:rPr>
          <w:rFonts w:ascii="Times New Roman" w:hAnsi="Times New Roman" w:cs="Times New Roman"/>
          <w:sz w:val="24"/>
          <w:szCs w:val="24"/>
        </w:rPr>
        <w:t>,</w:t>
      </w:r>
      <w:r w:rsidRPr="00F765B2">
        <w:rPr>
          <w:rFonts w:ascii="Times New Roman" w:hAnsi="Times New Roman" w:cs="Times New Roman"/>
          <w:sz w:val="24"/>
          <w:szCs w:val="24"/>
        </w:rPr>
        <w:t xml:space="preserve"> перечень мероприятий по обеспечению доступа инвалидов к объектам инфраструктуры в случае подготовки соответствующей проектной документации для строительства, реконструкции, капремонта таких объектов. Ранее указанный перечень необходимо было представлять в случае подготовки любой проектной документации.</w:t>
      </w:r>
    </w:p>
    <w:p w:rsidR="00F765B2" w:rsidRPr="00F765B2" w:rsidRDefault="00F765B2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5B2">
        <w:rPr>
          <w:rFonts w:ascii="Times New Roman" w:hAnsi="Times New Roman" w:cs="Times New Roman"/>
          <w:sz w:val="24"/>
          <w:szCs w:val="24"/>
        </w:rPr>
        <w:t>Кроме того, застройщик теперь обязан при получении разрешения на строительство представить вышеуказанный перечень мероприятий по обеспечению доступа инвалидов к объектам инфраструктуры, если экспертиза проектной документации указанных объектов не осуществлялась.</w:t>
      </w:r>
    </w:p>
    <w:p w:rsidR="00F765B2" w:rsidRPr="00F765B2" w:rsidRDefault="00F765B2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5B2">
        <w:rPr>
          <w:rFonts w:ascii="Times New Roman" w:hAnsi="Times New Roman" w:cs="Times New Roman"/>
          <w:sz w:val="24"/>
          <w:szCs w:val="24"/>
        </w:rPr>
        <w:t>Поправки вступ</w:t>
      </w:r>
      <w:r w:rsidR="005013D1">
        <w:rPr>
          <w:rFonts w:ascii="Times New Roman" w:hAnsi="Times New Roman" w:cs="Times New Roman"/>
          <w:sz w:val="24"/>
          <w:szCs w:val="24"/>
        </w:rPr>
        <w:t xml:space="preserve">или </w:t>
      </w:r>
      <w:r w:rsidRPr="00F765B2">
        <w:rPr>
          <w:rFonts w:ascii="Times New Roman" w:hAnsi="Times New Roman" w:cs="Times New Roman"/>
          <w:sz w:val="24"/>
          <w:szCs w:val="24"/>
        </w:rPr>
        <w:t xml:space="preserve">в силу с </w:t>
      </w:r>
      <w:r w:rsidR="005013D1">
        <w:rPr>
          <w:rFonts w:ascii="Times New Roman" w:hAnsi="Times New Roman" w:cs="Times New Roman"/>
          <w:sz w:val="24"/>
          <w:szCs w:val="24"/>
        </w:rPr>
        <w:t>0</w:t>
      </w:r>
      <w:r w:rsidRPr="00F765B2">
        <w:rPr>
          <w:rFonts w:ascii="Times New Roman" w:hAnsi="Times New Roman" w:cs="Times New Roman"/>
          <w:sz w:val="24"/>
          <w:szCs w:val="24"/>
        </w:rPr>
        <w:t>1</w:t>
      </w:r>
      <w:r w:rsidR="005013D1">
        <w:rPr>
          <w:rFonts w:ascii="Times New Roman" w:hAnsi="Times New Roman" w:cs="Times New Roman"/>
          <w:sz w:val="24"/>
          <w:szCs w:val="24"/>
        </w:rPr>
        <w:t>.01.2016.</w:t>
      </w:r>
    </w:p>
    <w:p w:rsidR="00F765B2" w:rsidRPr="008D218E" w:rsidRDefault="00F765B2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8D218E" w:rsidRDefault="008D218E" w:rsidP="008D21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218E">
        <w:rPr>
          <w:rFonts w:ascii="Times New Roman" w:hAnsi="Times New Roman" w:cs="Times New Roman"/>
          <w:b/>
          <w:bCs/>
          <w:sz w:val="24"/>
          <w:szCs w:val="24"/>
        </w:rPr>
        <w:t>Жилые помещения и жилищно-коммунальное хозяйство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8D218E" w:rsidRDefault="008B24EA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proofErr w:type="gramStart"/>
        <w:r w:rsidR="008D218E" w:rsidRPr="005013D1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="005013D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Ханты-Мансийского АО - Югры от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№ 135-оз «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статью 7.4 Закона Ханты-Мансийского автономного округа - Югры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О регулировании отдельных жилищных отношений в Ханты-Мансийском автономном округе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Югре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и статью 6.2 Закона Ханты-Мансийс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кого автономного округа - Югры «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О регулировании отдельных земельных отношений в Ханты-Манс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 xml:space="preserve">ийском автономном округе – Югре» </w:t>
      </w:r>
      <w:r w:rsidR="008D218E" w:rsidRPr="008D218E">
        <w:rPr>
          <w:rFonts w:ascii="Times New Roman" w:hAnsi="Times New Roman" w:cs="Times New Roman"/>
          <w:sz w:val="24"/>
          <w:szCs w:val="24"/>
        </w:rPr>
        <w:t>установлено, что гражданам, имеющим трех и более детей, с их согласия взамен предоставления</w:t>
      </w:r>
      <w:proofErr w:type="gramEnd"/>
      <w:r w:rsidR="008D218E" w:rsidRPr="008D218E">
        <w:rPr>
          <w:rFonts w:ascii="Times New Roman" w:hAnsi="Times New Roman" w:cs="Times New Roman"/>
          <w:sz w:val="24"/>
          <w:szCs w:val="24"/>
        </w:rPr>
        <w:t xml:space="preserve"> земельного участка в собственность бесплатно может быть предоставлена мера социальной поддержки по обеспечению жилыми помещениями в размере, порядке и на условиях, установленных Правительством автономного округа.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Закон вступ</w:t>
      </w:r>
      <w:r w:rsidR="005013D1">
        <w:rPr>
          <w:rFonts w:ascii="Times New Roman" w:hAnsi="Times New Roman" w:cs="Times New Roman"/>
          <w:sz w:val="24"/>
          <w:szCs w:val="24"/>
        </w:rPr>
        <w:t>ил</w:t>
      </w:r>
      <w:r w:rsidRPr="008D218E">
        <w:rPr>
          <w:rFonts w:ascii="Times New Roman" w:hAnsi="Times New Roman" w:cs="Times New Roman"/>
          <w:sz w:val="24"/>
          <w:szCs w:val="24"/>
        </w:rPr>
        <w:t xml:space="preserve"> в силу с </w:t>
      </w:r>
      <w:r w:rsidR="005013D1">
        <w:rPr>
          <w:rFonts w:ascii="Times New Roman" w:hAnsi="Times New Roman" w:cs="Times New Roman"/>
          <w:sz w:val="24"/>
          <w:szCs w:val="24"/>
        </w:rPr>
        <w:t>0</w:t>
      </w:r>
      <w:r w:rsidRPr="008D218E">
        <w:rPr>
          <w:rFonts w:ascii="Times New Roman" w:hAnsi="Times New Roman" w:cs="Times New Roman"/>
          <w:sz w:val="24"/>
          <w:szCs w:val="24"/>
        </w:rPr>
        <w:t>1</w:t>
      </w:r>
      <w:r w:rsidR="005013D1">
        <w:rPr>
          <w:rFonts w:ascii="Times New Roman" w:hAnsi="Times New Roman" w:cs="Times New Roman"/>
          <w:sz w:val="24"/>
          <w:szCs w:val="24"/>
        </w:rPr>
        <w:t>.01.2016</w:t>
      </w:r>
      <w:r w:rsidRPr="008D218E">
        <w:rPr>
          <w:rFonts w:ascii="Times New Roman" w:hAnsi="Times New Roman" w:cs="Times New Roman"/>
          <w:sz w:val="24"/>
          <w:szCs w:val="24"/>
        </w:rPr>
        <w:t>.</w:t>
      </w:r>
    </w:p>
    <w:p w:rsidR="008D218E" w:rsidRPr="008D218E" w:rsidRDefault="008D218E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674E1F" w:rsidRDefault="008D218E" w:rsidP="008D21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E1F">
        <w:rPr>
          <w:rFonts w:ascii="Times New Roman" w:hAnsi="Times New Roman" w:cs="Times New Roman"/>
          <w:b/>
          <w:bCs/>
          <w:sz w:val="24"/>
          <w:szCs w:val="24"/>
        </w:rPr>
        <w:t>Здравоохранение, образование, наука, культура, спорт и туризм</w:t>
      </w:r>
    </w:p>
    <w:p w:rsidR="008D218E" w:rsidRPr="00674E1F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674E1F" w:rsidRDefault="008B24EA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D218E" w:rsidRPr="005013D1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proofErr w:type="gramStart"/>
      <w:r w:rsidR="005013D1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8D218E" w:rsidRPr="00501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Главного государственного санитарного врача РФ от 24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.11.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 xml:space="preserve">     №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81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3 в СанПиН 2.4.2.2821-10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Санитарно-эпидемиологические требования к условиям и организации обучения, содержания в о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 xml:space="preserve">бщеобразовательных организациях» </w:t>
      </w:r>
      <w:r w:rsidR="005013D1" w:rsidRPr="005013D1">
        <w:rPr>
          <w:rFonts w:ascii="Times New Roman" w:hAnsi="Times New Roman" w:cs="Times New Roman"/>
          <w:bCs/>
          <w:sz w:val="24"/>
          <w:szCs w:val="24"/>
        </w:rPr>
        <w:t>с</w:t>
      </w:r>
      <w:r w:rsidR="008D218E" w:rsidRPr="00674E1F">
        <w:rPr>
          <w:rFonts w:ascii="Times New Roman" w:hAnsi="Times New Roman" w:cs="Times New Roman"/>
          <w:sz w:val="24"/>
          <w:szCs w:val="24"/>
        </w:rPr>
        <w:t>корректированы Санитарно-эпидемиологические требования к условиям и организации обучения в общеобразовательных организациях (СанПиН 2.4.2.2821-10).</w:t>
      </w:r>
    </w:p>
    <w:p w:rsidR="008D218E" w:rsidRPr="00674E1F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E1F">
        <w:rPr>
          <w:rFonts w:ascii="Times New Roman" w:hAnsi="Times New Roman" w:cs="Times New Roman"/>
          <w:sz w:val="24"/>
          <w:szCs w:val="24"/>
        </w:rPr>
        <w:t>Установлено, что 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т. ч. обучающихся с ограниченными возможностями здоровья.</w:t>
      </w:r>
    </w:p>
    <w:p w:rsidR="008D218E" w:rsidRPr="00674E1F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E1F">
        <w:rPr>
          <w:rFonts w:ascii="Times New Roman" w:hAnsi="Times New Roman" w:cs="Times New Roman"/>
          <w:sz w:val="24"/>
          <w:szCs w:val="24"/>
        </w:rPr>
        <w:t>Установлены требования к малокомплектным общеобразовательным организациям.</w:t>
      </w:r>
    </w:p>
    <w:p w:rsidR="008D218E" w:rsidRPr="00674E1F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E1F">
        <w:rPr>
          <w:rFonts w:ascii="Times New Roman" w:hAnsi="Times New Roman" w:cs="Times New Roman"/>
          <w:sz w:val="24"/>
          <w:szCs w:val="24"/>
        </w:rPr>
        <w:t>До внесения изменений предусматривалось, что наполняемость классов, за исключением классов компенсирующего обучения, не должна превышать 25 человек.</w:t>
      </w:r>
    </w:p>
    <w:p w:rsidR="008D218E" w:rsidRPr="00674E1F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E1F">
        <w:rPr>
          <w:rFonts w:ascii="Times New Roman" w:hAnsi="Times New Roman" w:cs="Times New Roman"/>
          <w:sz w:val="24"/>
          <w:szCs w:val="24"/>
        </w:rPr>
        <w:t xml:space="preserve">Теперь 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т. ч. удаленности мест для занятий от </w:t>
      </w:r>
      <w:proofErr w:type="spellStart"/>
      <w:r w:rsidRPr="00674E1F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674E1F">
        <w:rPr>
          <w:rFonts w:ascii="Times New Roman" w:hAnsi="Times New Roman" w:cs="Times New Roman"/>
          <w:sz w:val="24"/>
          <w:szCs w:val="24"/>
        </w:rPr>
        <w:t xml:space="preserve"> стены, требований к естественному и искусственному освещению.</w:t>
      </w:r>
    </w:p>
    <w:p w:rsidR="008D218E" w:rsidRPr="00674E1F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E1F">
        <w:rPr>
          <w:rFonts w:ascii="Times New Roman" w:hAnsi="Times New Roman" w:cs="Times New Roman"/>
          <w:sz w:val="24"/>
          <w:szCs w:val="24"/>
        </w:rPr>
        <w:t xml:space="preserve">Пересмотрены гигиенические требования к максимальному общему объему недельной образовательной нагрузки </w:t>
      </w:r>
      <w:proofErr w:type="gramStart"/>
      <w:r w:rsidRPr="00674E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4E1F">
        <w:rPr>
          <w:rFonts w:ascii="Times New Roman" w:hAnsi="Times New Roman" w:cs="Times New Roman"/>
          <w:sz w:val="24"/>
          <w:szCs w:val="24"/>
        </w:rPr>
        <w:t>.</w:t>
      </w:r>
    </w:p>
    <w:p w:rsidR="008D218E" w:rsidRPr="00674E1F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E1F">
        <w:rPr>
          <w:rFonts w:ascii="Times New Roman" w:hAnsi="Times New Roman" w:cs="Times New Roman"/>
          <w:sz w:val="24"/>
          <w:szCs w:val="24"/>
        </w:rPr>
        <w:lastRenderedPageBreak/>
        <w:t>Закреплено, что для первоклассников общий объем нагрузки в течение дня не должен превышать 4 уроков и раз в неделю 5 уроков за счет урока физкультуры, для 2-4 классов - 5 уроков и раз в неделю 6 уроков за счет урока физкультуры, для 5-7 классов - 7 уроков, для 8-11 классов - 8 уроков.</w:t>
      </w:r>
    </w:p>
    <w:p w:rsidR="008D218E" w:rsidRPr="00674E1F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E1F">
        <w:rPr>
          <w:rFonts w:ascii="Times New Roman" w:hAnsi="Times New Roman" w:cs="Times New Roman"/>
          <w:sz w:val="24"/>
          <w:szCs w:val="24"/>
        </w:rPr>
        <w:t>Поправками допускается проведение сдвоенных уроков физкультуры (занятия на лыжах, занятия в бассейне).</w:t>
      </w:r>
    </w:p>
    <w:p w:rsidR="008D218E" w:rsidRPr="00674E1F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E1F">
        <w:rPr>
          <w:rFonts w:ascii="Times New Roman" w:hAnsi="Times New Roman" w:cs="Times New Roman"/>
          <w:sz w:val="24"/>
          <w:szCs w:val="24"/>
        </w:rPr>
        <w:t>Определена продолжительность непрерывного использования компьютера с ЖК-монитором на уроках. Для 1-2 классов это не более 20 минут, для 3-4 классов - не более 25 минут, для 5-6 классов - не более 30 минут, для 7-11 классов - 35 минут.</w:t>
      </w:r>
    </w:p>
    <w:p w:rsid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8D218E" w:rsidRDefault="008B24EA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8D218E" w:rsidRPr="005013D1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proofErr w:type="gramStart"/>
      <w:r w:rsidR="005013D1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Ханты-Мансийского АО - Югры от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№ 448-п «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 xml:space="preserve">ного образования» 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вводится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«Сертификат дошкольника»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Урегулированы правила подачи заявления, заполнения, выдачи, учета, хранения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образования, расположенной в автономном округе (далее - организация).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Сертификат является именным документом, удостоверяющим право на персонифицированное финансовое обеспечение получения общедоступного и бесплатного дошкольного образования и доступной услуги по присмотру и уходу за ребенком (детьми). Сертификат действителен со дня его выдачи до начала обучения ребенка в организации, осуществляющей образовательную деятельность по образовательным программам начального общего образования.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Право на получение сертификата имеют: родители (законные представители) детей, являющихся воспитанниками организации, независимо от ее формы собственности и организационно-правовой формы; родители (законные представители) детей, поставленных на учет для предоставления мест в организации, независимо от ее формы собственности и организационно-правовой формы.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Сертификат выдается родителям (законным представителям) на ребенка (детей) в возрасте от 2 месяцев при подаче ими заявления о выдаче сертификата в уполномоченный орган.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образования, составляет 3 000 рублей в месяц на 1 ребенка.</w:t>
      </w:r>
    </w:p>
    <w:p w:rsidR="008D218E" w:rsidRPr="008D218E" w:rsidRDefault="005013D1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вступило в</w:t>
      </w:r>
      <w:r w:rsidR="008D218E" w:rsidRPr="008D218E">
        <w:rPr>
          <w:rFonts w:ascii="Times New Roman" w:hAnsi="Times New Roman" w:cs="Times New Roman"/>
          <w:sz w:val="24"/>
          <w:szCs w:val="24"/>
        </w:rPr>
        <w:t xml:space="preserve"> силу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218E" w:rsidRPr="008D21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8D218E" w:rsidRPr="008D218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18E" w:rsidRPr="008D218E" w:rsidRDefault="008D218E" w:rsidP="00F76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E1F" w:rsidRPr="00674E1F" w:rsidRDefault="00674E1F" w:rsidP="00674E1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E1F">
        <w:rPr>
          <w:rFonts w:ascii="Times New Roman" w:hAnsi="Times New Roman" w:cs="Times New Roman"/>
          <w:b/>
          <w:bCs/>
          <w:sz w:val="24"/>
          <w:szCs w:val="24"/>
        </w:rPr>
        <w:t>Оборона, воинская обязанность и военная служба</w:t>
      </w:r>
    </w:p>
    <w:p w:rsidR="00674E1F" w:rsidRPr="00674E1F" w:rsidRDefault="00674E1F" w:rsidP="00674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74E1F" w:rsidRPr="00674E1F" w:rsidRDefault="008B24EA" w:rsidP="00674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674E1F" w:rsidRPr="005013D1">
          <w:rPr>
            <w:rFonts w:ascii="Times New Roman" w:hAnsi="Times New Roman" w:cs="Times New Roman"/>
            <w:b/>
            <w:sz w:val="24"/>
            <w:szCs w:val="24"/>
          </w:rPr>
          <w:t>Федеральны</w:t>
        </w:r>
        <w:r w:rsidR="005A4798">
          <w:rPr>
            <w:rFonts w:ascii="Times New Roman" w:hAnsi="Times New Roman" w:cs="Times New Roman"/>
            <w:b/>
            <w:sz w:val="24"/>
            <w:szCs w:val="24"/>
          </w:rPr>
          <w:t>м</w:t>
        </w:r>
        <w:r w:rsidR="00674E1F" w:rsidRPr="005013D1">
          <w:rPr>
            <w:rFonts w:ascii="Times New Roman" w:hAnsi="Times New Roman" w:cs="Times New Roman"/>
            <w:b/>
            <w:sz w:val="24"/>
            <w:szCs w:val="24"/>
          </w:rPr>
          <w:t xml:space="preserve"> закон</w:t>
        </w:r>
      </w:hyperlink>
      <w:r w:rsidR="005A4798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74E1F" w:rsidRPr="00501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4E1F" w:rsidRPr="008D218E">
        <w:rPr>
          <w:rFonts w:ascii="Times New Roman" w:hAnsi="Times New Roman" w:cs="Times New Roman"/>
          <w:b/>
          <w:bCs/>
          <w:sz w:val="24"/>
          <w:szCs w:val="24"/>
        </w:rPr>
        <w:t>от 14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="00674E1F" w:rsidRPr="008D218E">
        <w:rPr>
          <w:rFonts w:ascii="Times New Roman" w:hAnsi="Times New Roman" w:cs="Times New Roman"/>
          <w:b/>
          <w:bCs/>
          <w:sz w:val="24"/>
          <w:szCs w:val="24"/>
        </w:rPr>
        <w:t>2015 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№ 370-ФЗ «</w:t>
      </w:r>
      <w:r w:rsidR="00674E1F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статьи 11 и 20 Федерального закона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«О статусе военнослужащих»</w:t>
      </w:r>
      <w:r w:rsidR="00674E1F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и статью 86 Федерального закона 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74E1F" w:rsidRPr="008D218E">
        <w:rPr>
          <w:rFonts w:ascii="Times New Roman" w:hAnsi="Times New Roman" w:cs="Times New Roman"/>
          <w:b/>
          <w:bCs/>
          <w:sz w:val="24"/>
          <w:szCs w:val="24"/>
        </w:rPr>
        <w:t>Об обр</w:t>
      </w:r>
      <w:r w:rsidR="005013D1">
        <w:rPr>
          <w:rFonts w:ascii="Times New Roman" w:hAnsi="Times New Roman" w:cs="Times New Roman"/>
          <w:b/>
          <w:bCs/>
          <w:sz w:val="24"/>
          <w:szCs w:val="24"/>
        </w:rPr>
        <w:t>азовании в Российской Федерации»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798" w:rsidRPr="005A4798">
        <w:rPr>
          <w:rFonts w:ascii="Times New Roman" w:hAnsi="Times New Roman" w:cs="Times New Roman"/>
          <w:bCs/>
          <w:sz w:val="24"/>
          <w:szCs w:val="24"/>
        </w:rPr>
        <w:t>установлено, что с</w:t>
      </w:r>
      <w:r w:rsidR="00674E1F" w:rsidRPr="00674E1F">
        <w:rPr>
          <w:rFonts w:ascii="Times New Roman" w:hAnsi="Times New Roman" w:cs="Times New Roman"/>
          <w:sz w:val="24"/>
          <w:szCs w:val="24"/>
        </w:rPr>
        <w:t xml:space="preserve"> 1 января 2016 г. </w:t>
      </w:r>
      <w:proofErr w:type="spellStart"/>
      <w:r w:rsidR="00674E1F" w:rsidRPr="00674E1F">
        <w:rPr>
          <w:rFonts w:ascii="Times New Roman" w:hAnsi="Times New Roman" w:cs="Times New Roman"/>
          <w:sz w:val="24"/>
          <w:szCs w:val="24"/>
        </w:rPr>
        <w:t>срочникам</w:t>
      </w:r>
      <w:proofErr w:type="spellEnd"/>
      <w:r w:rsidR="00674E1F" w:rsidRPr="00674E1F">
        <w:rPr>
          <w:rFonts w:ascii="Times New Roman" w:hAnsi="Times New Roman" w:cs="Times New Roman"/>
          <w:sz w:val="24"/>
          <w:szCs w:val="24"/>
        </w:rPr>
        <w:t xml:space="preserve"> и курсантам военных учебных заведений до заключения с ними контракта о прохождении военной службы предоставят право на бесплатный проезд к местам использования дополнительных</w:t>
      </w:r>
      <w:proofErr w:type="gramEnd"/>
      <w:r w:rsidR="00674E1F" w:rsidRPr="00674E1F">
        <w:rPr>
          <w:rFonts w:ascii="Times New Roman" w:hAnsi="Times New Roman" w:cs="Times New Roman"/>
          <w:sz w:val="24"/>
          <w:szCs w:val="24"/>
        </w:rPr>
        <w:t xml:space="preserve"> отпусков (кроме зимнего каникулярного отпуска) и обратно. Данная льгота распространяется на все виды транспорта, кроме такси.</w:t>
      </w:r>
    </w:p>
    <w:p w:rsidR="00674E1F" w:rsidRPr="00674E1F" w:rsidRDefault="00674E1F" w:rsidP="00674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4E1F">
        <w:rPr>
          <w:rFonts w:ascii="Times New Roman" w:hAnsi="Times New Roman" w:cs="Times New Roman"/>
          <w:sz w:val="24"/>
          <w:szCs w:val="24"/>
        </w:rPr>
        <w:t xml:space="preserve">Что касается обучающихся в президентском кадетском, суворовском военном, нахимовском военно-морском и военно-музыкальном училищах, а также в кадетском (морском кадетском) корпусе, то случаи и порядок предоставления им права на бесплатный проезд </w:t>
      </w:r>
      <w:r w:rsidRPr="00674E1F">
        <w:rPr>
          <w:rFonts w:ascii="Times New Roman" w:hAnsi="Times New Roman" w:cs="Times New Roman"/>
          <w:sz w:val="24"/>
          <w:szCs w:val="24"/>
        </w:rPr>
        <w:lastRenderedPageBreak/>
        <w:t>определяются органом, в ведении которого находится соответствующее учебное заведение. Данное положение вступает в силу со дня официального опубликования федерального закона.</w:t>
      </w:r>
    </w:p>
    <w:p w:rsidR="00674E1F" w:rsidRPr="00674E1F" w:rsidRDefault="00674E1F" w:rsidP="00674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674E1F" w:rsidRDefault="008D218E" w:rsidP="00674E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8D218E" w:rsidRDefault="008D218E" w:rsidP="008D21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218E">
        <w:rPr>
          <w:rFonts w:ascii="Times New Roman" w:hAnsi="Times New Roman" w:cs="Times New Roman"/>
          <w:b/>
          <w:bCs/>
          <w:sz w:val="24"/>
          <w:szCs w:val="24"/>
        </w:rPr>
        <w:t>Основы государственно-правового устройства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8D218E" w:rsidRDefault="008B24EA" w:rsidP="005A47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D218E" w:rsidRPr="005A4798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Ха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>нты-Мансийского АО - Югры от 27.11.2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015 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125-оз 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О наградах и почетных званиях Ханты-Мансий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>ского автономного округа – Югры»</w:t>
      </w:r>
      <w:r w:rsidR="005A4798">
        <w:rPr>
          <w:rFonts w:ascii="Times New Roman" w:hAnsi="Times New Roman" w:cs="Times New Roman"/>
          <w:sz w:val="24"/>
          <w:szCs w:val="24"/>
        </w:rPr>
        <w:t xml:space="preserve"> </w:t>
      </w:r>
      <w:r w:rsidR="008D218E" w:rsidRPr="008D218E">
        <w:rPr>
          <w:rFonts w:ascii="Times New Roman" w:hAnsi="Times New Roman" w:cs="Times New Roman"/>
          <w:sz w:val="24"/>
          <w:szCs w:val="24"/>
        </w:rPr>
        <w:t>устанавлива</w:t>
      </w:r>
      <w:r w:rsidR="005A4798">
        <w:rPr>
          <w:rFonts w:ascii="Times New Roman" w:hAnsi="Times New Roman" w:cs="Times New Roman"/>
          <w:sz w:val="24"/>
          <w:szCs w:val="24"/>
        </w:rPr>
        <w:t>ет</w:t>
      </w:r>
      <w:r w:rsidR="008D218E" w:rsidRPr="008D218E">
        <w:rPr>
          <w:rFonts w:ascii="Times New Roman" w:hAnsi="Times New Roman" w:cs="Times New Roman"/>
          <w:sz w:val="24"/>
          <w:szCs w:val="24"/>
        </w:rPr>
        <w:t xml:space="preserve"> награды и почетные звания автономного округа, регулиру</w:t>
      </w:r>
      <w:r w:rsidR="005A4798">
        <w:rPr>
          <w:rFonts w:ascii="Times New Roman" w:hAnsi="Times New Roman" w:cs="Times New Roman"/>
          <w:sz w:val="24"/>
          <w:szCs w:val="24"/>
        </w:rPr>
        <w:t>ет</w:t>
      </w:r>
      <w:r w:rsidR="008D218E" w:rsidRPr="008D218E">
        <w:rPr>
          <w:rFonts w:ascii="Times New Roman" w:hAnsi="Times New Roman" w:cs="Times New Roman"/>
          <w:sz w:val="24"/>
          <w:szCs w:val="24"/>
        </w:rPr>
        <w:t xml:space="preserve"> отношения, связанные с награждением наградами автономного округа и присвоением почетных званий автономного округа.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Такие почетные звания, как например, Заслуженный архитектор автономного округа, Заслуженный геолог автономного округа, Заслуженный деятель культуры автономного округа, Заслуженный деятель науки автономного округа, Заслуженный деятель физической культуры и спорта автономного округа и так далее присваиваются исключительно гражданам, состоящим в трудовых отношениях на момент представления к присвоению почетного звания.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Расширены субъекты внесения ходатайств о награждении наградами и присвоении почетных званий. Теперь ими могут быть руководители представительных органов, исполнительно-распорядительных органов, контрольно-счетных органов, муниципальных образований автономного округа.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Ранее действовавший Закон признан утратившим силу.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Закон вступ</w:t>
      </w:r>
      <w:r w:rsidR="005A4798">
        <w:rPr>
          <w:rFonts w:ascii="Times New Roman" w:hAnsi="Times New Roman" w:cs="Times New Roman"/>
          <w:sz w:val="24"/>
          <w:szCs w:val="24"/>
        </w:rPr>
        <w:t xml:space="preserve">ил </w:t>
      </w:r>
      <w:r w:rsidRPr="008D218E">
        <w:rPr>
          <w:rFonts w:ascii="Times New Roman" w:hAnsi="Times New Roman" w:cs="Times New Roman"/>
          <w:sz w:val="24"/>
          <w:szCs w:val="24"/>
        </w:rPr>
        <w:t xml:space="preserve">в силу с </w:t>
      </w:r>
      <w:r w:rsidR="005A4798">
        <w:rPr>
          <w:rFonts w:ascii="Times New Roman" w:hAnsi="Times New Roman" w:cs="Times New Roman"/>
          <w:sz w:val="24"/>
          <w:szCs w:val="24"/>
        </w:rPr>
        <w:t>0</w:t>
      </w:r>
      <w:r w:rsidRPr="008D218E">
        <w:rPr>
          <w:rFonts w:ascii="Times New Roman" w:hAnsi="Times New Roman" w:cs="Times New Roman"/>
          <w:sz w:val="24"/>
          <w:szCs w:val="24"/>
        </w:rPr>
        <w:t>1</w:t>
      </w:r>
      <w:r w:rsidR="005A4798">
        <w:rPr>
          <w:rFonts w:ascii="Times New Roman" w:hAnsi="Times New Roman" w:cs="Times New Roman"/>
          <w:sz w:val="24"/>
          <w:szCs w:val="24"/>
        </w:rPr>
        <w:t>.01.</w:t>
      </w:r>
      <w:r w:rsidRPr="008D218E">
        <w:rPr>
          <w:rFonts w:ascii="Times New Roman" w:hAnsi="Times New Roman" w:cs="Times New Roman"/>
          <w:sz w:val="24"/>
          <w:szCs w:val="24"/>
        </w:rPr>
        <w:t>2016.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8D218E" w:rsidRDefault="008B24EA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D218E" w:rsidRPr="005A4798">
          <w:rPr>
            <w:rFonts w:ascii="Times New Roman" w:hAnsi="Times New Roman" w:cs="Times New Roman"/>
            <w:b/>
            <w:sz w:val="24"/>
            <w:szCs w:val="24"/>
          </w:rPr>
          <w:t>Закон</w:t>
        </w:r>
      </w:hyperlink>
      <w:r w:rsidR="005A4798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8D218E" w:rsidRPr="005A47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АО - Югры от 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>.12.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2015 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 xml:space="preserve"> 131-оз 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D218E" w:rsidRPr="008D218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(Основной закон) Ханты-Мансий</w:t>
      </w:r>
      <w:r w:rsidR="005A4798">
        <w:rPr>
          <w:rFonts w:ascii="Times New Roman" w:hAnsi="Times New Roman" w:cs="Times New Roman"/>
          <w:b/>
          <w:bCs/>
          <w:sz w:val="24"/>
          <w:szCs w:val="24"/>
        </w:rPr>
        <w:t>ского автономного округа – Югры»    у</w:t>
      </w:r>
      <w:r w:rsidR="008D218E" w:rsidRPr="008D218E">
        <w:rPr>
          <w:rFonts w:ascii="Times New Roman" w:hAnsi="Times New Roman" w:cs="Times New Roman"/>
          <w:sz w:val="24"/>
          <w:szCs w:val="24"/>
        </w:rPr>
        <w:t>величено число депутатов Думы Ханты-Мансийского автономного округа - Югры с 35 до 38.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Определено, что выборы 19 депутатов Думы автономного округа будут проводиться по единому избирательному округу пропорционально числу голосов, поданных за списки кандидатов в депутаты, выдвинутые избирательными объединениями, выборы оставшихся 19 депутатов - по одномандатным избирательным округам.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 xml:space="preserve">Внесены изменения в структуру Думы автономного округа путем введения должности: </w:t>
      </w:r>
      <w:r w:rsidR="005A4798">
        <w:rPr>
          <w:rFonts w:ascii="Times New Roman" w:hAnsi="Times New Roman" w:cs="Times New Roman"/>
          <w:sz w:val="24"/>
          <w:szCs w:val="24"/>
        </w:rPr>
        <w:t>«</w:t>
      </w:r>
      <w:r w:rsidRPr="008D218E"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Думы Ханты-Мансийского автономного округа </w:t>
      </w:r>
      <w:r w:rsidR="005A4798">
        <w:rPr>
          <w:rFonts w:ascii="Times New Roman" w:hAnsi="Times New Roman" w:cs="Times New Roman"/>
          <w:sz w:val="24"/>
          <w:szCs w:val="24"/>
        </w:rPr>
        <w:t>–</w:t>
      </w:r>
      <w:r w:rsidRPr="008D218E">
        <w:rPr>
          <w:rFonts w:ascii="Times New Roman" w:hAnsi="Times New Roman" w:cs="Times New Roman"/>
          <w:sz w:val="24"/>
          <w:szCs w:val="24"/>
        </w:rPr>
        <w:t xml:space="preserve"> Югры</w:t>
      </w:r>
      <w:r w:rsidR="005A4798">
        <w:rPr>
          <w:rFonts w:ascii="Times New Roman" w:hAnsi="Times New Roman" w:cs="Times New Roman"/>
          <w:sz w:val="24"/>
          <w:szCs w:val="24"/>
        </w:rPr>
        <w:t>»</w:t>
      </w:r>
      <w:r w:rsidRPr="008D218E">
        <w:rPr>
          <w:rFonts w:ascii="Times New Roman" w:hAnsi="Times New Roman" w:cs="Times New Roman"/>
          <w:sz w:val="24"/>
          <w:szCs w:val="24"/>
        </w:rPr>
        <w:t>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218E">
        <w:rPr>
          <w:rFonts w:ascii="Times New Roman" w:hAnsi="Times New Roman" w:cs="Times New Roman"/>
          <w:sz w:val="24"/>
          <w:szCs w:val="24"/>
        </w:rPr>
        <w:t>Кроме того, установлено, что полномочия Думы автономного округа соответствующего созыва могут быть прекращены досрочно в случае роспуска Думы автономного округа Губернатором автономного округа.</w:t>
      </w: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218E" w:rsidRPr="008D218E" w:rsidRDefault="008D218E" w:rsidP="008D218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18E" w:rsidRPr="008D218E" w:rsidRDefault="008D218E" w:rsidP="008D2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74E1F" w:rsidRPr="008D218E" w:rsidRDefault="00674E1F"/>
    <w:sectPr w:rsidR="00674E1F" w:rsidRPr="008D218E" w:rsidSect="002473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95"/>
    <w:rsid w:val="005013D1"/>
    <w:rsid w:val="005A4798"/>
    <w:rsid w:val="00674E1F"/>
    <w:rsid w:val="00677695"/>
    <w:rsid w:val="006E4092"/>
    <w:rsid w:val="007031AB"/>
    <w:rsid w:val="00874C60"/>
    <w:rsid w:val="008B24EA"/>
    <w:rsid w:val="008D218E"/>
    <w:rsid w:val="00961322"/>
    <w:rsid w:val="00F7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5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5B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765B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65B2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65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5B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765B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65B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60672.0" TargetMode="External"/><Relationship Id="rId13" Type="http://schemas.openxmlformats.org/officeDocument/2006/relationships/hyperlink" Target="garantF1://1884304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60682.0" TargetMode="External"/><Relationship Id="rId12" Type="http://schemas.openxmlformats.org/officeDocument/2006/relationships/hyperlink" Target="garantF1://71178778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8843060.0" TargetMode="External"/><Relationship Id="rId11" Type="http://schemas.openxmlformats.org/officeDocument/2006/relationships/hyperlink" Target="garantF1://18843126.0" TargetMode="External"/><Relationship Id="rId5" Type="http://schemas.openxmlformats.org/officeDocument/2006/relationships/hyperlink" Target="garantF1://71146488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118843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43172.0" TargetMode="External"/><Relationship Id="rId14" Type="http://schemas.openxmlformats.org/officeDocument/2006/relationships/hyperlink" Target="garantF1://188431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Ахметчина Анна Викторовна</dc:creator>
  <cp:keywords/>
  <dc:description/>
  <cp:lastModifiedBy>Ахметчина Анна Викторовна</cp:lastModifiedBy>
  <cp:revision>3</cp:revision>
  <cp:lastPrinted>2016-01-06T13:44:00Z</cp:lastPrinted>
  <dcterms:created xsi:type="dcterms:W3CDTF">2016-01-06T12:20:00Z</dcterms:created>
  <dcterms:modified xsi:type="dcterms:W3CDTF">2016-01-06T13:45:00Z</dcterms:modified>
</cp:coreProperties>
</file>